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6F" w:rsidRPr="00183377" w:rsidRDefault="004E2F6F" w:rsidP="004E2F6F">
      <w:pPr>
        <w:pStyle w:val="western"/>
        <w:spacing w:before="0" w:beforeAutospacing="0"/>
        <w:jc w:val="center"/>
      </w:pPr>
      <w:r>
        <w:t>Súhrnná správa o zákazkách s nízkou hodnot</w:t>
      </w:r>
      <w:r w:rsidR="0080476D">
        <w:t xml:space="preserve">ou, ktorých hodnota presiahla 10 </w:t>
      </w:r>
      <w:r>
        <w:t xml:space="preserve">000 € </w:t>
      </w:r>
    </w:p>
    <w:p w:rsidR="004E2F6F" w:rsidRPr="00183377" w:rsidRDefault="001E3ACB" w:rsidP="004E2F6F">
      <w:pPr>
        <w:pStyle w:val="western"/>
        <w:spacing w:before="0" w:beforeAutospacing="0"/>
        <w:jc w:val="center"/>
      </w:pPr>
      <w:r>
        <w:t xml:space="preserve">Za </w:t>
      </w:r>
      <w:r w:rsidR="007D057F">
        <w:t>4</w:t>
      </w:r>
      <w:r w:rsidR="0080476D">
        <w:t>.Q.2022</w:t>
      </w:r>
    </w:p>
    <w:p w:rsidR="004E2F6F" w:rsidRPr="00183377" w:rsidRDefault="004E2F6F" w:rsidP="004E2F6F">
      <w:pPr>
        <w:pStyle w:val="western"/>
        <w:spacing w:before="0" w:beforeAutospacing="0"/>
      </w:pP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1276"/>
        <w:gridCol w:w="4819"/>
        <w:gridCol w:w="2835"/>
      </w:tblGrid>
      <w:tr w:rsidR="004E2F6F" w:rsidRPr="00183377" w:rsidTr="00BD6956">
        <w:trPr>
          <w:trHeight w:val="50"/>
        </w:trPr>
        <w:tc>
          <w:tcPr>
            <w:tcW w:w="567" w:type="dxa"/>
          </w:tcPr>
          <w:p w:rsidR="004E2F6F" w:rsidRPr="008F465A" w:rsidRDefault="004E2F6F" w:rsidP="00BD6956">
            <w:pPr>
              <w:pStyle w:val="western"/>
              <w:spacing w:before="0" w:beforeAutospacing="0"/>
              <w:jc w:val="center"/>
              <w:rPr>
                <w:sz w:val="20"/>
                <w:szCs w:val="20"/>
              </w:rPr>
            </w:pPr>
            <w:r w:rsidRPr="008F465A">
              <w:rPr>
                <w:sz w:val="20"/>
                <w:szCs w:val="20"/>
              </w:rPr>
              <w:t>P. č.</w:t>
            </w:r>
          </w:p>
        </w:tc>
        <w:tc>
          <w:tcPr>
            <w:tcW w:w="1276" w:type="dxa"/>
          </w:tcPr>
          <w:p w:rsidR="004E2F6F" w:rsidRPr="008F465A" w:rsidRDefault="004E2F6F" w:rsidP="00BD6956">
            <w:pPr>
              <w:pStyle w:val="western"/>
              <w:spacing w:before="0" w:beforeAutospacing="0"/>
              <w:jc w:val="center"/>
              <w:rPr>
                <w:sz w:val="20"/>
                <w:szCs w:val="20"/>
              </w:rPr>
            </w:pPr>
            <w:r>
              <w:rPr>
                <w:sz w:val="20"/>
                <w:szCs w:val="20"/>
              </w:rPr>
              <w:t>H</w:t>
            </w:r>
            <w:r w:rsidRPr="008F465A">
              <w:rPr>
                <w:sz w:val="20"/>
                <w:szCs w:val="20"/>
              </w:rPr>
              <w:t>odnota zákazky</w:t>
            </w:r>
          </w:p>
          <w:p w:rsidR="004E2F6F" w:rsidRPr="008F465A" w:rsidRDefault="004E2F6F" w:rsidP="00BD6956">
            <w:pPr>
              <w:pStyle w:val="western"/>
              <w:spacing w:before="0" w:beforeAutospacing="0"/>
              <w:jc w:val="center"/>
              <w:rPr>
                <w:sz w:val="20"/>
                <w:szCs w:val="20"/>
              </w:rPr>
            </w:pPr>
            <w:r>
              <w:rPr>
                <w:sz w:val="20"/>
                <w:szCs w:val="20"/>
              </w:rPr>
              <w:t xml:space="preserve">s </w:t>
            </w:r>
            <w:r w:rsidRPr="008F465A">
              <w:rPr>
                <w:sz w:val="20"/>
                <w:szCs w:val="20"/>
              </w:rPr>
              <w:t>DPH</w:t>
            </w:r>
          </w:p>
          <w:p w:rsidR="004E2F6F" w:rsidRPr="008F465A" w:rsidRDefault="004E2F6F" w:rsidP="00BD6956">
            <w:pPr>
              <w:pStyle w:val="western"/>
              <w:spacing w:before="0" w:beforeAutospacing="0"/>
              <w:jc w:val="center"/>
              <w:rPr>
                <w:sz w:val="20"/>
                <w:szCs w:val="20"/>
              </w:rPr>
            </w:pPr>
            <w:r w:rsidRPr="008F465A">
              <w:rPr>
                <w:sz w:val="20"/>
                <w:szCs w:val="20"/>
              </w:rPr>
              <w:t>[€]</w:t>
            </w:r>
          </w:p>
        </w:tc>
        <w:tc>
          <w:tcPr>
            <w:tcW w:w="4819" w:type="dxa"/>
          </w:tcPr>
          <w:p w:rsidR="008A2154" w:rsidRDefault="008A2154" w:rsidP="00BD6956">
            <w:pPr>
              <w:pStyle w:val="western"/>
              <w:spacing w:before="0" w:beforeAutospacing="0"/>
              <w:jc w:val="center"/>
              <w:rPr>
                <w:sz w:val="20"/>
                <w:szCs w:val="20"/>
              </w:rPr>
            </w:pPr>
          </w:p>
          <w:p w:rsidR="008A2154" w:rsidRPr="008F465A" w:rsidRDefault="008A2154" w:rsidP="008A2154">
            <w:pPr>
              <w:pStyle w:val="western"/>
              <w:spacing w:before="0" w:beforeAutospacing="0"/>
              <w:jc w:val="center"/>
              <w:rPr>
                <w:sz w:val="20"/>
                <w:szCs w:val="20"/>
              </w:rPr>
            </w:pPr>
            <w:r>
              <w:rPr>
                <w:sz w:val="20"/>
                <w:szCs w:val="20"/>
              </w:rPr>
              <w:t>Predmet zákazky</w:t>
            </w:r>
          </w:p>
        </w:tc>
        <w:tc>
          <w:tcPr>
            <w:tcW w:w="2835" w:type="dxa"/>
          </w:tcPr>
          <w:p w:rsidR="004E2F6F" w:rsidRPr="008F465A" w:rsidRDefault="004E2F6F" w:rsidP="00BD6956">
            <w:pPr>
              <w:pStyle w:val="western"/>
              <w:spacing w:before="0" w:beforeAutospacing="0"/>
              <w:jc w:val="center"/>
              <w:rPr>
                <w:sz w:val="20"/>
                <w:szCs w:val="20"/>
              </w:rPr>
            </w:pPr>
            <w:r>
              <w:rPr>
                <w:sz w:val="20"/>
                <w:szCs w:val="20"/>
              </w:rPr>
              <w:t xml:space="preserve"> </w:t>
            </w:r>
          </w:p>
          <w:p w:rsidR="004E2F6F" w:rsidRPr="008F465A" w:rsidRDefault="004E2F6F" w:rsidP="00BD6956">
            <w:pPr>
              <w:pStyle w:val="western"/>
              <w:spacing w:before="0" w:beforeAutospacing="0"/>
              <w:jc w:val="center"/>
              <w:rPr>
                <w:sz w:val="20"/>
                <w:szCs w:val="20"/>
              </w:rPr>
            </w:pPr>
            <w:r>
              <w:rPr>
                <w:sz w:val="20"/>
                <w:szCs w:val="20"/>
              </w:rPr>
              <w:t>Identifikácia dodávateľa</w:t>
            </w:r>
          </w:p>
        </w:tc>
      </w:tr>
      <w:tr w:rsidR="008A2154" w:rsidRPr="00183377" w:rsidTr="00BD6956">
        <w:trPr>
          <w:trHeight w:val="50"/>
        </w:trPr>
        <w:tc>
          <w:tcPr>
            <w:tcW w:w="567" w:type="dxa"/>
          </w:tcPr>
          <w:p w:rsidR="008A2154" w:rsidRPr="008F465A" w:rsidRDefault="008A2154" w:rsidP="00BD6956">
            <w:pPr>
              <w:pStyle w:val="western"/>
              <w:spacing w:before="0" w:beforeAutospacing="0"/>
              <w:jc w:val="center"/>
              <w:rPr>
                <w:sz w:val="20"/>
                <w:szCs w:val="20"/>
              </w:rPr>
            </w:pPr>
          </w:p>
        </w:tc>
        <w:tc>
          <w:tcPr>
            <w:tcW w:w="1276" w:type="dxa"/>
          </w:tcPr>
          <w:p w:rsidR="008A2154" w:rsidRDefault="008A2154" w:rsidP="00BD6956">
            <w:pPr>
              <w:pStyle w:val="western"/>
              <w:spacing w:before="0" w:beforeAutospacing="0"/>
              <w:jc w:val="center"/>
              <w:rPr>
                <w:sz w:val="20"/>
                <w:szCs w:val="20"/>
              </w:rPr>
            </w:pPr>
          </w:p>
        </w:tc>
        <w:tc>
          <w:tcPr>
            <w:tcW w:w="4819" w:type="dxa"/>
          </w:tcPr>
          <w:p w:rsidR="008A2154" w:rsidRPr="008F465A" w:rsidRDefault="008A2154" w:rsidP="00BD6956">
            <w:pPr>
              <w:pStyle w:val="western"/>
              <w:spacing w:before="0" w:beforeAutospacing="0"/>
              <w:jc w:val="center"/>
              <w:rPr>
                <w:sz w:val="20"/>
                <w:szCs w:val="20"/>
              </w:rPr>
            </w:pPr>
          </w:p>
        </w:tc>
        <w:tc>
          <w:tcPr>
            <w:tcW w:w="2835" w:type="dxa"/>
          </w:tcPr>
          <w:p w:rsidR="008A2154" w:rsidRDefault="008A2154" w:rsidP="00BD6956">
            <w:pPr>
              <w:pStyle w:val="western"/>
              <w:spacing w:before="0" w:beforeAutospacing="0"/>
              <w:jc w:val="center"/>
              <w:rPr>
                <w:sz w:val="20"/>
                <w:szCs w:val="20"/>
              </w:rPr>
            </w:pPr>
          </w:p>
        </w:tc>
      </w:tr>
      <w:tr w:rsidR="004E2F6F" w:rsidRPr="00183377" w:rsidTr="008A2154">
        <w:trPr>
          <w:trHeight w:val="835"/>
        </w:trPr>
        <w:tc>
          <w:tcPr>
            <w:tcW w:w="567" w:type="dxa"/>
          </w:tcPr>
          <w:p w:rsidR="004E2F6F" w:rsidRPr="008A2154" w:rsidRDefault="004E2F6F" w:rsidP="00BD6956">
            <w:pPr>
              <w:pStyle w:val="western"/>
              <w:spacing w:before="0" w:beforeAutospacing="0"/>
              <w:rPr>
                <w:sz w:val="20"/>
                <w:szCs w:val="20"/>
              </w:rPr>
            </w:pPr>
            <w:r w:rsidRPr="008A2154">
              <w:rPr>
                <w:sz w:val="20"/>
                <w:szCs w:val="20"/>
              </w:rPr>
              <w:t>1.</w:t>
            </w:r>
          </w:p>
        </w:tc>
        <w:tc>
          <w:tcPr>
            <w:tcW w:w="1276" w:type="dxa"/>
          </w:tcPr>
          <w:p w:rsidR="001369A9" w:rsidRPr="008A2154" w:rsidRDefault="007D057F" w:rsidP="00EF3FAD">
            <w:pPr>
              <w:pStyle w:val="western"/>
              <w:spacing w:before="0" w:beforeAutospacing="0"/>
              <w:rPr>
                <w:sz w:val="20"/>
                <w:szCs w:val="20"/>
              </w:rPr>
            </w:pPr>
            <w:r>
              <w:rPr>
                <w:sz w:val="20"/>
                <w:szCs w:val="20"/>
              </w:rPr>
              <w:t>24 963,38</w:t>
            </w:r>
            <w:r w:rsidR="001E3ACB">
              <w:rPr>
                <w:sz w:val="20"/>
                <w:szCs w:val="20"/>
              </w:rPr>
              <w:t>€</w:t>
            </w:r>
          </w:p>
        </w:tc>
        <w:tc>
          <w:tcPr>
            <w:tcW w:w="4819" w:type="dxa"/>
          </w:tcPr>
          <w:p w:rsidR="004E2F6F" w:rsidRPr="001E3ACB" w:rsidRDefault="007D057F" w:rsidP="0080476D">
            <w:pPr>
              <w:pStyle w:val="western"/>
              <w:spacing w:before="0" w:beforeAutospacing="0"/>
              <w:rPr>
                <w:sz w:val="20"/>
                <w:szCs w:val="20"/>
              </w:rPr>
            </w:pPr>
            <w:proofErr w:type="spellStart"/>
            <w:r>
              <w:rPr>
                <w:rStyle w:val="control-label"/>
              </w:rPr>
              <w:t>Oddrenážovanie</w:t>
            </w:r>
            <w:proofErr w:type="spellEnd"/>
            <w:r>
              <w:rPr>
                <w:rStyle w:val="control-label"/>
              </w:rPr>
              <w:t xml:space="preserve">, odizolovanie, vrátane odkopu a úprav podzemnej časti budovy ZUŠ Jána </w:t>
            </w:r>
            <w:proofErr w:type="spellStart"/>
            <w:r>
              <w:rPr>
                <w:rStyle w:val="control-label"/>
              </w:rPr>
              <w:t>Cikkera</w:t>
            </w:r>
            <w:proofErr w:type="spellEnd"/>
            <w:r>
              <w:rPr>
                <w:rStyle w:val="control-label"/>
              </w:rPr>
              <w:t>, Internátna 2/A, 974 04 Banská Bystrica</w:t>
            </w:r>
          </w:p>
        </w:tc>
        <w:tc>
          <w:tcPr>
            <w:tcW w:w="2835" w:type="dxa"/>
          </w:tcPr>
          <w:p w:rsidR="0080476D" w:rsidRDefault="007D057F" w:rsidP="00BD6956">
            <w:pPr>
              <w:pStyle w:val="western"/>
              <w:spacing w:before="0" w:beforeAutospacing="0"/>
              <w:rPr>
                <w:sz w:val="20"/>
                <w:szCs w:val="20"/>
              </w:rPr>
            </w:pPr>
            <w:r>
              <w:rPr>
                <w:sz w:val="20"/>
                <w:szCs w:val="20"/>
              </w:rPr>
              <w:t xml:space="preserve">MH stav </w:t>
            </w:r>
            <w:proofErr w:type="spellStart"/>
            <w:r>
              <w:rPr>
                <w:sz w:val="20"/>
                <w:szCs w:val="20"/>
              </w:rPr>
              <w:t>s.r.o</w:t>
            </w:r>
            <w:proofErr w:type="spellEnd"/>
            <w:r>
              <w:rPr>
                <w:sz w:val="20"/>
                <w:szCs w:val="20"/>
              </w:rPr>
              <w:t xml:space="preserve">., </w:t>
            </w:r>
          </w:p>
          <w:p w:rsidR="007D057F" w:rsidRDefault="007D057F" w:rsidP="00BD6956">
            <w:pPr>
              <w:pStyle w:val="western"/>
              <w:spacing w:before="0" w:beforeAutospacing="0"/>
              <w:rPr>
                <w:sz w:val="20"/>
                <w:szCs w:val="20"/>
              </w:rPr>
            </w:pPr>
            <w:r>
              <w:rPr>
                <w:sz w:val="20"/>
                <w:szCs w:val="20"/>
              </w:rPr>
              <w:t>Pod Hôrkami 8</w:t>
            </w:r>
          </w:p>
          <w:p w:rsidR="007D057F" w:rsidRPr="008A2154" w:rsidRDefault="007D057F" w:rsidP="00BD6956">
            <w:pPr>
              <w:pStyle w:val="western"/>
              <w:spacing w:before="0" w:beforeAutospacing="0"/>
              <w:rPr>
                <w:sz w:val="20"/>
                <w:szCs w:val="20"/>
              </w:rPr>
            </w:pPr>
            <w:r>
              <w:rPr>
                <w:sz w:val="20"/>
                <w:szCs w:val="20"/>
              </w:rPr>
              <w:t>976 96 Medzibrod</w:t>
            </w:r>
          </w:p>
        </w:tc>
      </w:tr>
      <w:tr w:rsidR="007D057F" w:rsidRPr="00183377" w:rsidTr="008A2154">
        <w:trPr>
          <w:trHeight w:val="835"/>
        </w:trPr>
        <w:tc>
          <w:tcPr>
            <w:tcW w:w="567" w:type="dxa"/>
          </w:tcPr>
          <w:p w:rsidR="007D057F" w:rsidRPr="008A2154" w:rsidRDefault="007D057F" w:rsidP="00BD6956">
            <w:pPr>
              <w:pStyle w:val="western"/>
              <w:spacing w:before="0" w:beforeAutospacing="0"/>
              <w:rPr>
                <w:sz w:val="20"/>
                <w:szCs w:val="20"/>
              </w:rPr>
            </w:pPr>
            <w:r>
              <w:rPr>
                <w:sz w:val="20"/>
                <w:szCs w:val="20"/>
              </w:rPr>
              <w:t>2.</w:t>
            </w:r>
          </w:p>
        </w:tc>
        <w:tc>
          <w:tcPr>
            <w:tcW w:w="1276" w:type="dxa"/>
          </w:tcPr>
          <w:p w:rsidR="007D057F" w:rsidRDefault="007D057F" w:rsidP="00EF3FAD">
            <w:pPr>
              <w:pStyle w:val="western"/>
              <w:spacing w:before="0" w:beforeAutospacing="0"/>
              <w:rPr>
                <w:sz w:val="20"/>
                <w:szCs w:val="20"/>
              </w:rPr>
            </w:pPr>
            <w:r>
              <w:rPr>
                <w:sz w:val="20"/>
                <w:szCs w:val="20"/>
              </w:rPr>
              <w:t>35 535,53 €</w:t>
            </w:r>
          </w:p>
        </w:tc>
        <w:tc>
          <w:tcPr>
            <w:tcW w:w="4819" w:type="dxa"/>
          </w:tcPr>
          <w:p w:rsidR="007D057F" w:rsidRPr="00582777" w:rsidRDefault="007D057F" w:rsidP="007D057F">
            <w:pPr>
              <w:pStyle w:val="Zarkazkladnhotextu2"/>
              <w:ind w:left="0"/>
              <w:jc w:val="both"/>
              <w:rPr>
                <w:rStyle w:val="control-label"/>
                <w:rFonts w:ascii="Arial" w:hAnsi="Arial" w:cs="Arial"/>
              </w:rPr>
            </w:pPr>
            <w:r>
              <w:rPr>
                <w:rStyle w:val="control-label"/>
                <w:rFonts w:ascii="Arial" w:hAnsi="Arial" w:cs="Arial"/>
              </w:rPr>
              <w:t xml:space="preserve">        </w:t>
            </w:r>
            <w:r w:rsidRPr="00582777">
              <w:rPr>
                <w:rStyle w:val="control-label"/>
                <w:rFonts w:ascii="Arial" w:hAnsi="Arial" w:cs="Arial"/>
              </w:rPr>
              <w:t xml:space="preserve">Oprava strešného </w:t>
            </w:r>
            <w:r>
              <w:rPr>
                <w:rStyle w:val="control-label"/>
                <w:rFonts w:ascii="Arial" w:hAnsi="Arial" w:cs="Arial"/>
              </w:rPr>
              <w:t xml:space="preserve">plášťa budovy ZUŠ Jána </w:t>
            </w:r>
            <w:proofErr w:type="spellStart"/>
            <w:r>
              <w:rPr>
                <w:rStyle w:val="control-label"/>
                <w:rFonts w:ascii="Arial" w:hAnsi="Arial" w:cs="Arial"/>
              </w:rPr>
              <w:t>Cikkera,</w:t>
            </w:r>
            <w:r w:rsidRPr="00582777">
              <w:rPr>
                <w:rStyle w:val="control-label"/>
                <w:rFonts w:ascii="Arial" w:hAnsi="Arial" w:cs="Arial"/>
              </w:rPr>
              <w:t>Internátna</w:t>
            </w:r>
            <w:proofErr w:type="spellEnd"/>
            <w:r w:rsidRPr="00582777">
              <w:rPr>
                <w:rStyle w:val="control-label"/>
                <w:rFonts w:ascii="Arial" w:hAnsi="Arial" w:cs="Arial"/>
              </w:rPr>
              <w:t xml:space="preserve"> 2/A, 974 04 Banská Bystrica</w:t>
            </w:r>
          </w:p>
          <w:p w:rsidR="007D057F" w:rsidRDefault="007D057F" w:rsidP="007D057F">
            <w:pPr>
              <w:pStyle w:val="western"/>
              <w:spacing w:before="0" w:beforeAutospacing="0"/>
              <w:jc w:val="left"/>
              <w:rPr>
                <w:rStyle w:val="control-label"/>
              </w:rPr>
            </w:pPr>
          </w:p>
        </w:tc>
        <w:tc>
          <w:tcPr>
            <w:tcW w:w="2835" w:type="dxa"/>
          </w:tcPr>
          <w:p w:rsidR="007D057F" w:rsidRDefault="007D057F" w:rsidP="00BD6956">
            <w:pPr>
              <w:pStyle w:val="western"/>
              <w:spacing w:before="0" w:beforeAutospacing="0"/>
              <w:rPr>
                <w:sz w:val="20"/>
                <w:szCs w:val="20"/>
              </w:rPr>
            </w:pPr>
            <w:r>
              <w:rPr>
                <w:sz w:val="20"/>
                <w:szCs w:val="20"/>
              </w:rPr>
              <w:t xml:space="preserve">MIKAR </w:t>
            </w:r>
            <w:proofErr w:type="spellStart"/>
            <w:r>
              <w:rPr>
                <w:sz w:val="20"/>
                <w:szCs w:val="20"/>
              </w:rPr>
              <w:t>s.r.o</w:t>
            </w:r>
            <w:proofErr w:type="spellEnd"/>
            <w:r>
              <w:rPr>
                <w:sz w:val="20"/>
                <w:szCs w:val="20"/>
              </w:rPr>
              <w:t>.,</w:t>
            </w:r>
          </w:p>
          <w:p w:rsidR="007D057F" w:rsidRDefault="007D057F" w:rsidP="00BD6956">
            <w:pPr>
              <w:pStyle w:val="western"/>
              <w:spacing w:before="0" w:beforeAutospacing="0"/>
              <w:rPr>
                <w:sz w:val="20"/>
                <w:szCs w:val="20"/>
              </w:rPr>
            </w:pPr>
            <w:r>
              <w:rPr>
                <w:sz w:val="20"/>
                <w:szCs w:val="20"/>
              </w:rPr>
              <w:t xml:space="preserve">Marka </w:t>
            </w:r>
            <w:proofErr w:type="spellStart"/>
            <w:r>
              <w:rPr>
                <w:sz w:val="20"/>
                <w:szCs w:val="20"/>
              </w:rPr>
              <w:t>Čulena</w:t>
            </w:r>
            <w:proofErr w:type="spellEnd"/>
            <w:r>
              <w:rPr>
                <w:sz w:val="20"/>
                <w:szCs w:val="20"/>
              </w:rPr>
              <w:t xml:space="preserve"> 9</w:t>
            </w:r>
          </w:p>
          <w:p w:rsidR="007D057F" w:rsidRDefault="007D057F" w:rsidP="00BD6956">
            <w:pPr>
              <w:pStyle w:val="western"/>
              <w:spacing w:before="0" w:beforeAutospacing="0"/>
              <w:rPr>
                <w:sz w:val="20"/>
                <w:szCs w:val="20"/>
              </w:rPr>
            </w:pPr>
            <w:r>
              <w:rPr>
                <w:sz w:val="20"/>
                <w:szCs w:val="20"/>
              </w:rPr>
              <w:t>974 11 Banská Bystrica</w:t>
            </w:r>
            <w:bookmarkStart w:id="0" w:name="_GoBack"/>
            <w:bookmarkEnd w:id="0"/>
          </w:p>
        </w:tc>
      </w:tr>
    </w:tbl>
    <w:p w:rsidR="004E2F6F" w:rsidRDefault="004E2F6F" w:rsidP="004E2F6F">
      <w:pPr>
        <w:pStyle w:val="western"/>
        <w:spacing w:before="0" w:beforeAutospacing="0"/>
      </w:pPr>
    </w:p>
    <w:p w:rsidR="004E2F6F" w:rsidRDefault="004E2F6F" w:rsidP="004E2F6F">
      <w:pPr>
        <w:pStyle w:val="western"/>
        <w:spacing w:before="0" w:beforeAutospacing="0"/>
      </w:pPr>
    </w:p>
    <w:p w:rsidR="00BB1E27" w:rsidRDefault="00BB1E27"/>
    <w:sectPr w:rsidR="00BB1E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F6F"/>
    <w:rsid w:val="00115B81"/>
    <w:rsid w:val="001369A9"/>
    <w:rsid w:val="00195856"/>
    <w:rsid w:val="001E3ACB"/>
    <w:rsid w:val="004E2F6F"/>
    <w:rsid w:val="006C4B1B"/>
    <w:rsid w:val="007D057F"/>
    <w:rsid w:val="0080476D"/>
    <w:rsid w:val="008A2154"/>
    <w:rsid w:val="00BB1E27"/>
    <w:rsid w:val="00EF3FAD"/>
    <w:rsid w:val="00FE6E6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E559AB-469B-46A9-B628-7B6627A4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E2F6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6C4B1B"/>
    <w:pPr>
      <w:framePr w:w="7920" w:h="1980" w:hRule="exact" w:hSpace="141" w:wrap="auto" w:hAnchor="page" w:xAlign="center" w:yAlign="bottom"/>
      <w:ind w:left="2880"/>
    </w:pPr>
    <w:rPr>
      <w:rFonts w:asciiTheme="majorHAnsi" w:eastAsiaTheme="majorEastAsia" w:hAnsiTheme="majorHAnsi" w:cstheme="majorBidi"/>
      <w:b/>
      <w:lang w:eastAsia="en-US"/>
    </w:rPr>
  </w:style>
  <w:style w:type="paragraph" w:customStyle="1" w:styleId="western">
    <w:name w:val="western"/>
    <w:basedOn w:val="Normlny"/>
    <w:rsid w:val="004E2F6F"/>
    <w:pPr>
      <w:spacing w:before="100" w:beforeAutospacing="1"/>
      <w:jc w:val="both"/>
    </w:pPr>
    <w:rPr>
      <w:lang w:eastAsia="sk-SK"/>
    </w:rPr>
  </w:style>
  <w:style w:type="paragraph" w:customStyle="1" w:styleId="CharCharCharCharCharCharCharCharChar1CharCharCharCharCharCharCharCharChar1CharCharCharCharCharCharCharCharCharCharCharCharChar">
    <w:name w:val="Char Char Char Char Char Char Char Char Char1 Char Char Char Char Char Char Char Char Char1 Char Char Char Char Char Char Char Char Char Char Char Char Char"/>
    <w:basedOn w:val="Normlny"/>
    <w:rsid w:val="001E3ACB"/>
    <w:pPr>
      <w:widowControl w:val="0"/>
      <w:adjustRightInd w:val="0"/>
      <w:spacing w:after="160" w:line="240" w:lineRule="exact"/>
      <w:ind w:firstLine="720"/>
    </w:pPr>
    <w:rPr>
      <w:rFonts w:ascii="Tahoma" w:hAnsi="Tahoma" w:cs="Tahoma"/>
      <w:sz w:val="20"/>
      <w:szCs w:val="20"/>
      <w:lang w:val="en-US" w:eastAsia="en-US"/>
    </w:rPr>
  </w:style>
  <w:style w:type="paragraph" w:styleId="Normlnywebov">
    <w:name w:val="Normal (Web)"/>
    <w:basedOn w:val="Normlny"/>
    <w:rsid w:val="001E3ACB"/>
    <w:pPr>
      <w:spacing w:before="100" w:beforeAutospacing="1" w:after="100" w:afterAutospacing="1"/>
    </w:pPr>
    <w:rPr>
      <w:rFonts w:ascii="Arial Unicode MS" w:eastAsia="Arial Unicode MS" w:hAnsi="Arial Unicode MS"/>
      <w:color w:val="000000"/>
      <w:lang w:eastAsia="sk-SK"/>
    </w:rPr>
  </w:style>
  <w:style w:type="paragraph" w:customStyle="1" w:styleId="Default">
    <w:name w:val="Default"/>
    <w:rsid w:val="0080476D"/>
    <w:pPr>
      <w:autoSpaceDE w:val="0"/>
      <w:autoSpaceDN w:val="0"/>
      <w:adjustRightInd w:val="0"/>
      <w:spacing w:after="0" w:line="240" w:lineRule="auto"/>
    </w:pPr>
    <w:rPr>
      <w:rFonts w:ascii="Arial" w:hAnsi="Arial" w:cs="Arial"/>
      <w:color w:val="000000"/>
      <w:sz w:val="24"/>
      <w:szCs w:val="24"/>
    </w:rPr>
  </w:style>
  <w:style w:type="character" w:customStyle="1" w:styleId="control-label">
    <w:name w:val="control-label"/>
    <w:rsid w:val="007D057F"/>
  </w:style>
  <w:style w:type="paragraph" w:styleId="Zarkazkladnhotextu2">
    <w:name w:val="Body Text Indent 2"/>
    <w:basedOn w:val="Normlny"/>
    <w:link w:val="Zarkazkladnhotextu2Char"/>
    <w:rsid w:val="007D057F"/>
    <w:pPr>
      <w:overflowPunct w:val="0"/>
      <w:autoSpaceDE w:val="0"/>
      <w:autoSpaceDN w:val="0"/>
      <w:adjustRightInd w:val="0"/>
      <w:spacing w:before="40"/>
      <w:ind w:left="540" w:hanging="540"/>
      <w:textAlignment w:val="baseline"/>
    </w:pPr>
    <w:rPr>
      <w:sz w:val="22"/>
      <w:szCs w:val="20"/>
      <w:lang w:eastAsia="sk-SK"/>
    </w:rPr>
  </w:style>
  <w:style w:type="character" w:customStyle="1" w:styleId="Zarkazkladnhotextu2Char">
    <w:name w:val="Zarážka základného textu 2 Char"/>
    <w:basedOn w:val="Predvolenpsmoodseku"/>
    <w:link w:val="Zarkazkladnhotextu2"/>
    <w:rsid w:val="007D057F"/>
    <w:rPr>
      <w:rFonts w:ascii="Times New Roman" w:eastAsia="Times New Roman" w:hAnsi="Times New Roman" w:cs="Times New Roman"/>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460</Characters>
  <Application>Microsoft Office Word</Application>
  <DocSecurity>0</DocSecurity>
  <Lines>3</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ZUS JC</dc:creator>
  <cp:keywords/>
  <dc:description/>
  <cp:lastModifiedBy>Konto Microsoft</cp:lastModifiedBy>
  <cp:revision>2</cp:revision>
  <dcterms:created xsi:type="dcterms:W3CDTF">2023-01-27T09:16:00Z</dcterms:created>
  <dcterms:modified xsi:type="dcterms:W3CDTF">2023-01-27T09:16:00Z</dcterms:modified>
</cp:coreProperties>
</file>